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TABLE READ FEEDBACK FORM</w:t>
      </w:r>
    </w:p>
    <w:p>
      <w:pPr>
        <w:spacing w:after="160"/>
      </w:pPr>
      <w:r>
        <w:rPr>
          <w:i/>
          <w:iCs/>
          <w:color w:val="5A5A5A"/>
        </w:rPr>
        <w:t xml:space="preserve">Hand this to every listener before the read. Specific questions get usable answers; “did you like it?” does not.</w:t>
      </w:r>
    </w:p>
    <w:p>
      <w:pPr>
        <w:spacing w:after="120"/>
      </w:pPr>
      <w:r>
        <w:rPr>
          <w:b/>
          <w:bCs/>
        </w:rPr>
        <w:t xml:space="preserve">TITLE: </w:t>
      </w:r>
      <w:r>
        <w:t xml:space="preserve">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DRAFT / DATE: </w:t>
      </w:r>
      <w:r>
        <w:t xml:space="preserve">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READER NAME (optional): </w:t>
      </w:r>
      <w:r>
        <w:t xml:space="preserve">_______________________________________________________</w:t>
      </w:r>
    </w:p>
    <w:p>
      <w:pPr>
        <w:pStyle w:val="Heading1"/>
      </w:pPr>
      <w:r>
        <w:t xml:space="preserve">During the read, mark the page number where you…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900"/>
        <w:gridCol w:w="52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Moment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Page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Note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First got hooked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Got confused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Got bored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Laughed (intended?)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Felt something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Guessed the ending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Stopped believing a character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Afterwards</w:t>
      </w:r>
    </w:p>
    <w:p>
      <w:pPr>
        <w:pStyle w:val="ListParagraph"/>
        <w:numPr>
          <w:ilvl w:val="0"/>
          <w:numId w:val="2"/>
        </w:numPr>
      </w:pPr>
      <w:r>
        <w:t xml:space="preserve">Tell the story back to me in five sentences.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ListParagraph"/>
        <w:numPr>
          <w:ilvl w:val="0"/>
          <w:numId w:val="2"/>
        </w:numPr>
      </w:pPr>
      <w:r>
        <w:t xml:space="preserve">Who is the main character and what did they want?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ListParagraph"/>
        <w:numPr>
          <w:ilvl w:val="0"/>
          <w:numId w:val="2"/>
        </w:numPr>
      </w:pPr>
      <w:r>
        <w:t xml:space="preserve">Which scene would you cut first?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ListParagraph"/>
        <w:numPr>
          <w:ilvl w:val="0"/>
          <w:numId w:val="2"/>
        </w:numPr>
      </w:pPr>
      <w:r>
        <w:t xml:space="preserve">Which line do you still remember?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ListParagraph"/>
        <w:numPr>
          <w:ilvl w:val="0"/>
          <w:numId w:val="2"/>
        </w:numPr>
      </w:pPr>
      <w:r>
        <w:t xml:space="preserve">What is this story actually about?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Writer's rules for receiving notes</w:t>
      </w:r>
    </w:p>
    <w:p>
      <w:pPr>
        <w:pStyle w:val="ListParagraph"/>
        <w:numPr>
          <w:ilvl w:val="0"/>
          <w:numId w:val="3"/>
        </w:numPr>
      </w:pPr>
      <w:r>
        <w:t xml:space="preserve">Do not explain. If it needed explaining, it is not on the page.</w:t>
      </w:r>
    </w:p>
    <w:p>
      <w:pPr>
        <w:pStyle w:val="ListParagraph"/>
        <w:numPr>
          <w:ilvl w:val="0"/>
          <w:numId w:val="3"/>
        </w:numPr>
      </w:pPr>
      <w:r>
        <w:t xml:space="preserve">Write down the problem they name, not the fix they suggest.</w:t>
      </w:r>
    </w:p>
    <w:p>
      <w:pPr>
        <w:pStyle w:val="ListParagraph"/>
        <w:numPr>
          <w:ilvl w:val="0"/>
          <w:numId w:val="3"/>
        </w:numPr>
      </w:pPr>
      <w:r>
        <w:t xml:space="preserve">Three people flag the same page = it is the page, not the reader.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2026-08-26T08:39:28.110Z</dcterms:created>
  <dcterms:modified xsi:type="dcterms:W3CDTF">2026-08-26T08:39:28.110Z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